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D6" w:rsidRPr="00513A00" w:rsidRDefault="00EA22D6" w:rsidP="00EA22D6">
      <w:pPr>
        <w:shd w:val="clear" w:color="auto" w:fill="FFFFFF"/>
        <w:tabs>
          <w:tab w:val="left" w:pos="3402"/>
        </w:tabs>
        <w:spacing w:line="326" w:lineRule="exact"/>
        <w:ind w:right="48"/>
        <w:rPr>
          <w:b/>
          <w:i/>
          <w:iCs/>
          <w:sz w:val="28"/>
          <w:szCs w:val="28"/>
          <w:u w:val="single"/>
          <w:lang w:val="uk-UA"/>
        </w:rPr>
      </w:pPr>
      <w:r w:rsidRPr="00513A00">
        <w:rPr>
          <w:b/>
          <w:i/>
          <w:iCs/>
          <w:sz w:val="28"/>
          <w:szCs w:val="28"/>
          <w:u w:val="single"/>
          <w:lang w:val="uk-UA"/>
        </w:rPr>
        <w:t>Шандра Марина Володимирівна</w:t>
      </w:r>
      <w:r w:rsidRPr="00513A00">
        <w:rPr>
          <w:noProof/>
          <w:sz w:val="28"/>
          <w:szCs w:val="28"/>
          <w:u w:val="single"/>
          <w:lang w:val="uk-UA"/>
        </w:rPr>
        <w:t xml:space="preserve"> </w:t>
      </w:r>
    </w:p>
    <w:p w:rsidR="00EA22D6" w:rsidRPr="00513A00" w:rsidRDefault="00EA22D6" w:rsidP="00EA22D6">
      <w:pPr>
        <w:shd w:val="clear" w:color="auto" w:fill="FFFFFF"/>
        <w:tabs>
          <w:tab w:val="left" w:pos="3402"/>
        </w:tabs>
        <w:spacing w:line="326" w:lineRule="exact"/>
        <w:ind w:right="48"/>
        <w:rPr>
          <w:sz w:val="28"/>
          <w:szCs w:val="28"/>
          <w:lang w:val="uk-UA"/>
        </w:rPr>
      </w:pPr>
      <w:r w:rsidRPr="00513A00">
        <w:rPr>
          <w:bCs/>
          <w:sz w:val="28"/>
          <w:szCs w:val="28"/>
          <w:lang w:val="uk-UA"/>
        </w:rPr>
        <w:t>учитель географії Піщанської загальноосвітньої</w:t>
      </w:r>
    </w:p>
    <w:p w:rsidR="00EA22D6" w:rsidRPr="00513A00" w:rsidRDefault="00EA22D6" w:rsidP="00EA22D6">
      <w:pPr>
        <w:shd w:val="clear" w:color="auto" w:fill="FFFFFF"/>
        <w:tabs>
          <w:tab w:val="left" w:pos="3402"/>
        </w:tabs>
        <w:spacing w:line="326" w:lineRule="exact"/>
        <w:ind w:right="53"/>
        <w:rPr>
          <w:sz w:val="28"/>
          <w:szCs w:val="28"/>
          <w:lang w:val="uk-UA"/>
        </w:rPr>
      </w:pPr>
      <w:r w:rsidRPr="00513A00">
        <w:rPr>
          <w:bCs/>
          <w:sz w:val="28"/>
          <w:szCs w:val="28"/>
          <w:lang w:val="uk-UA"/>
        </w:rPr>
        <w:t xml:space="preserve">школи І-Ш ступенів </w:t>
      </w:r>
    </w:p>
    <w:p w:rsidR="00EA22D6" w:rsidRPr="00513A00" w:rsidRDefault="00EA22D6" w:rsidP="00EA22D6">
      <w:pPr>
        <w:shd w:val="clear" w:color="auto" w:fill="FFFFFF"/>
        <w:tabs>
          <w:tab w:val="left" w:pos="3402"/>
        </w:tabs>
        <w:spacing w:line="326" w:lineRule="exact"/>
        <w:ind w:right="48"/>
        <w:rPr>
          <w:bCs/>
          <w:sz w:val="28"/>
          <w:szCs w:val="28"/>
          <w:lang w:val="uk-UA"/>
        </w:rPr>
      </w:pPr>
      <w:r w:rsidRPr="00513A00">
        <w:rPr>
          <w:bCs/>
          <w:sz w:val="28"/>
          <w:szCs w:val="28"/>
          <w:lang w:val="uk-UA"/>
        </w:rPr>
        <w:t>Золотоніської районної ради Черкаської області</w:t>
      </w:r>
    </w:p>
    <w:p w:rsidR="00EA22D6" w:rsidRPr="00513A00" w:rsidRDefault="00EA22D6" w:rsidP="00EA22D6">
      <w:pPr>
        <w:shd w:val="clear" w:color="auto" w:fill="FFFFFF"/>
        <w:spacing w:line="326" w:lineRule="exact"/>
        <w:ind w:right="48"/>
        <w:jc w:val="center"/>
        <w:rPr>
          <w:b/>
          <w:sz w:val="28"/>
          <w:szCs w:val="28"/>
          <w:lang w:val="uk-UA"/>
        </w:rPr>
      </w:pPr>
    </w:p>
    <w:p w:rsidR="00EA22D6" w:rsidRPr="00513A00" w:rsidRDefault="00A4024F" w:rsidP="00EA22D6">
      <w:pPr>
        <w:jc w:val="center"/>
        <w:rPr>
          <w:b/>
          <w:sz w:val="28"/>
          <w:szCs w:val="28"/>
          <w:lang w:val="uk-UA"/>
        </w:rPr>
      </w:pPr>
      <w:r w:rsidRPr="00513A00">
        <w:rPr>
          <w:b/>
          <w:noProof/>
          <w:sz w:val="28"/>
          <w:szCs w:val="28"/>
        </w:rPr>
        <w:drawing>
          <wp:inline distT="0" distB="0" distL="0" distR="0">
            <wp:extent cx="1816228" cy="2200275"/>
            <wp:effectExtent l="19050" t="0" r="0" b="0"/>
            <wp:docPr id="2" name="Рисунок 2" descr="C:\Documents and Settings\Администратор\Рабочий стол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а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0" cy="220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D6" w:rsidRPr="00513A00" w:rsidRDefault="00EA22D6" w:rsidP="00EA22D6">
      <w:pPr>
        <w:jc w:val="center"/>
        <w:rPr>
          <w:b/>
          <w:sz w:val="28"/>
          <w:szCs w:val="28"/>
          <w:lang w:val="uk-UA"/>
        </w:rPr>
      </w:pPr>
    </w:p>
    <w:p w:rsidR="00EA22D6" w:rsidRPr="00513A00" w:rsidRDefault="00EA22D6" w:rsidP="00EA22D6">
      <w:pPr>
        <w:jc w:val="center"/>
        <w:rPr>
          <w:b/>
          <w:sz w:val="28"/>
          <w:szCs w:val="28"/>
          <w:lang w:val="uk-UA"/>
        </w:rPr>
      </w:pPr>
    </w:p>
    <w:p w:rsidR="00EA22D6" w:rsidRPr="00513A00" w:rsidRDefault="00EA22D6" w:rsidP="00EA22D6">
      <w:pPr>
        <w:ind w:firstLine="708"/>
        <w:jc w:val="both"/>
        <w:rPr>
          <w:b/>
          <w:sz w:val="28"/>
          <w:szCs w:val="28"/>
          <w:lang w:val="uk-UA"/>
        </w:rPr>
      </w:pPr>
      <w:r w:rsidRPr="00513A00">
        <w:rPr>
          <w:b/>
          <w:sz w:val="28"/>
          <w:szCs w:val="28"/>
          <w:lang w:val="uk-UA"/>
        </w:rPr>
        <w:t xml:space="preserve"> «Гуманізація навчально-виховного процесу через формування і розвиток пізнавальних інтересів, креативного мислення та творчих здібностей учнів на уроках географії та в позаурочний час».</w:t>
      </w:r>
    </w:p>
    <w:p w:rsidR="00EA22D6" w:rsidRPr="00513A00" w:rsidRDefault="00EA22D6" w:rsidP="00EA22D6">
      <w:pPr>
        <w:jc w:val="center"/>
        <w:rPr>
          <w:b/>
          <w:sz w:val="28"/>
          <w:szCs w:val="28"/>
          <w:lang w:val="uk-UA"/>
        </w:rPr>
      </w:pPr>
    </w:p>
    <w:p w:rsidR="00EA22D6" w:rsidRPr="00513A00" w:rsidRDefault="00EA22D6" w:rsidP="00EA22D6">
      <w:pPr>
        <w:jc w:val="center"/>
        <w:rPr>
          <w:b/>
          <w:lang w:val="uk-UA"/>
        </w:rPr>
      </w:pPr>
    </w:p>
    <w:p w:rsidR="001D60ED" w:rsidRDefault="00EA22D6" w:rsidP="005C4737">
      <w:pPr>
        <w:ind w:firstLine="708"/>
        <w:jc w:val="both"/>
        <w:rPr>
          <w:lang w:val="uk-UA"/>
        </w:rPr>
      </w:pPr>
      <w:r w:rsidRPr="00513A00">
        <w:rPr>
          <w:b/>
          <w:bCs/>
          <w:lang w:val="uk-UA"/>
        </w:rPr>
        <w:t>Актуальність теми дослідження.</w:t>
      </w:r>
      <w:r w:rsidRPr="00513A00">
        <w:rPr>
          <w:rFonts w:ascii="Tahoma" w:hAnsi="Tahoma" w:cs="Tahoma"/>
          <w:lang w:val="uk-UA"/>
        </w:rPr>
        <w:t xml:space="preserve"> </w:t>
      </w:r>
      <w:r w:rsidR="001D60ED" w:rsidRPr="001D60ED">
        <w:rPr>
          <w:rFonts w:ascii="Tahoma" w:hAnsi="Tahoma" w:cs="Tahoma"/>
          <w:lang w:val="uk-UA"/>
        </w:rPr>
        <w:t>О</w:t>
      </w:r>
      <w:r w:rsidR="001D60ED" w:rsidRPr="001D60ED">
        <w:rPr>
          <w:lang w:val="uk-UA"/>
        </w:rPr>
        <w:t xml:space="preserve">днією з головних задач навчання є розвиток творчого мислення,  пізнавальних здібностей учнів, вміння самостійно поповнювати знання. </w:t>
      </w:r>
      <w:r w:rsidR="00D557C8">
        <w:rPr>
          <w:lang w:val="uk-UA"/>
        </w:rPr>
        <w:t>Її р</w:t>
      </w:r>
      <w:r w:rsidR="001D60ED" w:rsidRPr="001D60ED">
        <w:rPr>
          <w:lang w:val="uk-UA"/>
        </w:rPr>
        <w:t>озв'язок органічно пов'язаний з активізацією навчання, з розробкою систем методів і прийомів навчання, які спрямовані на формування пізнавальної активності учнів, засвоєння ними навчального матеріалу, розвиток інтелектуальних здібностей учнів і вміння працювати з сучасною технікою.</w:t>
      </w:r>
      <w:r w:rsidR="001D60ED" w:rsidRPr="00D557C8">
        <w:rPr>
          <w:lang w:val="uk-UA"/>
        </w:rPr>
        <w:t xml:space="preserve"> </w:t>
      </w:r>
    </w:p>
    <w:p w:rsidR="005C4737" w:rsidRDefault="00404A6D" w:rsidP="005C4737">
      <w:pPr>
        <w:ind w:firstLine="708"/>
        <w:jc w:val="both"/>
        <w:rPr>
          <w:lang w:val="uk-UA"/>
        </w:rPr>
      </w:pPr>
      <w:r w:rsidRPr="00513A00">
        <w:rPr>
          <w:lang w:val="uk-UA"/>
        </w:rPr>
        <w:t xml:space="preserve">Кожна людина є потенційним творцем. Ця </w:t>
      </w:r>
      <w:r w:rsidR="00AE5BA4">
        <w:rPr>
          <w:lang w:val="uk-UA"/>
        </w:rPr>
        <w:t xml:space="preserve">її </w:t>
      </w:r>
      <w:r w:rsidRPr="00513A00">
        <w:rPr>
          <w:lang w:val="uk-UA"/>
        </w:rPr>
        <w:t xml:space="preserve">можливість не завжди розкривається та проявляється. Дуже важливо </w:t>
      </w:r>
      <w:r w:rsidR="00D557C8">
        <w:rPr>
          <w:lang w:val="uk-UA"/>
        </w:rPr>
        <w:t>створити ситуації і</w:t>
      </w:r>
      <w:r w:rsidR="00D557C8" w:rsidRPr="00513A00">
        <w:rPr>
          <w:lang w:val="uk-UA"/>
        </w:rPr>
        <w:t xml:space="preserve"> допомогти </w:t>
      </w:r>
      <w:r w:rsidRPr="00513A00">
        <w:rPr>
          <w:lang w:val="uk-UA"/>
        </w:rPr>
        <w:t>вчасно розви</w:t>
      </w:r>
      <w:r w:rsidR="00D557C8">
        <w:rPr>
          <w:lang w:val="uk-UA"/>
        </w:rPr>
        <w:t xml:space="preserve">нути та  </w:t>
      </w:r>
      <w:r w:rsidR="00AE5BA4" w:rsidRPr="00513A00">
        <w:rPr>
          <w:lang w:val="uk-UA"/>
        </w:rPr>
        <w:t xml:space="preserve"> розкрит</w:t>
      </w:r>
      <w:r w:rsidR="00D557C8">
        <w:rPr>
          <w:lang w:val="uk-UA"/>
        </w:rPr>
        <w:t>и</w:t>
      </w:r>
      <w:r w:rsidR="00AE5BA4">
        <w:rPr>
          <w:lang w:val="uk-UA"/>
        </w:rPr>
        <w:t xml:space="preserve"> творч</w:t>
      </w:r>
      <w:r w:rsidR="00D557C8">
        <w:rPr>
          <w:lang w:val="uk-UA"/>
        </w:rPr>
        <w:t>ий</w:t>
      </w:r>
      <w:r w:rsidR="00AE5BA4">
        <w:rPr>
          <w:lang w:val="uk-UA"/>
        </w:rPr>
        <w:t xml:space="preserve"> </w:t>
      </w:r>
      <w:r w:rsidRPr="00513A00">
        <w:rPr>
          <w:lang w:val="uk-UA"/>
        </w:rPr>
        <w:t>потенціал</w:t>
      </w:r>
      <w:r w:rsidR="00AE5BA4">
        <w:rPr>
          <w:lang w:val="uk-UA"/>
        </w:rPr>
        <w:t xml:space="preserve"> дитини.</w:t>
      </w:r>
      <w:r w:rsidRPr="00513A00">
        <w:rPr>
          <w:lang w:val="uk-UA"/>
        </w:rPr>
        <w:t xml:space="preserve"> </w:t>
      </w:r>
      <w:r w:rsidR="00AE5BA4">
        <w:rPr>
          <w:lang w:val="uk-UA"/>
        </w:rPr>
        <w:t xml:space="preserve">Втім, </w:t>
      </w:r>
      <w:r w:rsidR="00DE23DE">
        <w:rPr>
          <w:lang w:val="uk-UA"/>
        </w:rPr>
        <w:t xml:space="preserve">її </w:t>
      </w:r>
      <w:r w:rsidR="005C4737">
        <w:rPr>
          <w:lang w:val="uk-UA"/>
        </w:rPr>
        <w:t>когнітивні</w:t>
      </w:r>
      <w:r w:rsidRPr="00513A00">
        <w:rPr>
          <w:lang w:val="uk-UA"/>
        </w:rPr>
        <w:t xml:space="preserve"> можливост</w:t>
      </w:r>
      <w:r w:rsidR="00AE5BA4">
        <w:rPr>
          <w:lang w:val="uk-UA"/>
        </w:rPr>
        <w:t>і</w:t>
      </w:r>
      <w:r w:rsidRPr="00513A00">
        <w:rPr>
          <w:lang w:val="uk-UA"/>
        </w:rPr>
        <w:t xml:space="preserve"> повинні підкріплюватися постійними знаннями. Для того, щоб їх освоювати </w:t>
      </w:r>
      <w:r w:rsidR="00AE5BA4">
        <w:rPr>
          <w:lang w:val="uk-UA"/>
        </w:rPr>
        <w:t>учні</w:t>
      </w:r>
      <w:r w:rsidRPr="00513A00">
        <w:rPr>
          <w:lang w:val="uk-UA"/>
        </w:rPr>
        <w:t xml:space="preserve"> мають відчувати внутрішню потребу, потяг до пізнання, до нової інформації. </w:t>
      </w:r>
      <w:r w:rsidR="005C4737">
        <w:rPr>
          <w:lang w:val="uk-UA"/>
        </w:rPr>
        <w:t>Р</w:t>
      </w:r>
      <w:r w:rsidRPr="00513A00">
        <w:rPr>
          <w:lang w:val="uk-UA"/>
        </w:rPr>
        <w:t xml:space="preserve">озвиток </w:t>
      </w:r>
      <w:r w:rsidR="005C4737">
        <w:rPr>
          <w:lang w:val="uk-UA"/>
        </w:rPr>
        <w:t xml:space="preserve">пізнавальних інтересів, креативного мислення та творчих здібностей </w:t>
      </w:r>
      <w:r w:rsidRPr="00513A00">
        <w:rPr>
          <w:lang w:val="uk-UA"/>
        </w:rPr>
        <w:t>людської особистості</w:t>
      </w:r>
      <w:r w:rsidR="005C4737">
        <w:rPr>
          <w:lang w:val="uk-UA"/>
        </w:rPr>
        <w:t xml:space="preserve"> </w:t>
      </w:r>
      <w:r w:rsidRPr="00513A00">
        <w:rPr>
          <w:lang w:val="uk-UA"/>
        </w:rPr>
        <w:t>є важливим завданням  сучасн</w:t>
      </w:r>
      <w:r w:rsidR="005C4737">
        <w:rPr>
          <w:lang w:val="uk-UA"/>
        </w:rPr>
        <w:t>ої школи, а</w:t>
      </w:r>
      <w:r w:rsidR="00513A00" w:rsidRPr="00513A00">
        <w:rPr>
          <w:lang w:val="uk-UA"/>
        </w:rPr>
        <w:t xml:space="preserve">дже за сучасних умов відроджується тезис, про який добре знали наші давні вчителі: навчатися не означає здобувати знання, передусім це значить уміти ними користуватися. </w:t>
      </w:r>
    </w:p>
    <w:p w:rsidR="00EA22D6" w:rsidRDefault="00A4024F" w:rsidP="00EA22D6">
      <w:pPr>
        <w:ind w:firstLine="708"/>
        <w:jc w:val="both"/>
        <w:rPr>
          <w:lang w:val="uk-UA"/>
        </w:rPr>
      </w:pPr>
      <w:r w:rsidRPr="00513A00">
        <w:rPr>
          <w:b/>
          <w:bCs/>
          <w:spacing w:val="-8"/>
          <w:lang w:val="uk-UA"/>
        </w:rPr>
        <w:t>Теоретичне підґрунтя.</w:t>
      </w:r>
      <w:r w:rsidR="00EA22D6" w:rsidRPr="00513A00">
        <w:rPr>
          <w:b/>
          <w:bCs/>
          <w:spacing w:val="-8"/>
          <w:lang w:val="uk-UA"/>
        </w:rPr>
        <w:t xml:space="preserve"> </w:t>
      </w:r>
      <w:r w:rsidR="005634A5" w:rsidRPr="00513A00">
        <w:rPr>
          <w:lang w:val="uk-UA"/>
        </w:rPr>
        <w:t xml:space="preserve">Гуманізм (від. лат. людський, людяний) є визнання цінності людини як особи, її прав на вільний розвиток і виявлення своїх задатків. </w:t>
      </w:r>
      <w:proofErr w:type="spellStart"/>
      <w:r w:rsidR="005634A5" w:rsidRPr="00513A00">
        <w:rPr>
          <w:lang w:val="uk-UA"/>
        </w:rPr>
        <w:t>“Гуманізація</w:t>
      </w:r>
      <w:proofErr w:type="spellEnd"/>
      <w:r w:rsidR="005634A5" w:rsidRPr="00513A00">
        <w:rPr>
          <w:lang w:val="uk-UA"/>
        </w:rPr>
        <w:t xml:space="preserve"> освіти полягає в утвердженні людини як найвищої соціальної цінності, розкритті її здібностей та задоволенні різноманітних освітніх потреб, забезпеченні пріоритетності загальнолюдських цінностей, гармонії стосунків людини і навколишнього середовища, суспільства і природи ”</w:t>
      </w:r>
      <w:r w:rsidR="00DE23DE" w:rsidRPr="00513A00">
        <w:rPr>
          <w:lang w:val="uk-UA"/>
        </w:rPr>
        <w:t>[</w:t>
      </w:r>
      <w:r w:rsidR="00DE23DE">
        <w:rPr>
          <w:lang w:val="uk-UA"/>
        </w:rPr>
        <w:t>3</w:t>
      </w:r>
      <w:r w:rsidR="00DE23DE" w:rsidRPr="00513A00">
        <w:rPr>
          <w:lang w:val="uk-UA"/>
        </w:rPr>
        <w:t>]</w:t>
      </w:r>
      <w:r w:rsidR="005634A5" w:rsidRPr="00513A00">
        <w:rPr>
          <w:lang w:val="uk-UA"/>
        </w:rPr>
        <w:t xml:space="preserve">. Гуманізація освіти – відображення в освітньому процесі гуманістичних тенденцій у розвитку сучасного суспільства, коли людська особистість визначається найвищою цінністю. </w:t>
      </w:r>
      <w:r w:rsidR="00D557C8">
        <w:rPr>
          <w:lang w:val="uk-UA"/>
        </w:rPr>
        <w:t>Г</w:t>
      </w:r>
      <w:r w:rsidR="005634A5" w:rsidRPr="00513A00">
        <w:rPr>
          <w:lang w:val="uk-UA"/>
        </w:rPr>
        <w:t xml:space="preserve">уманізація освіти - і як процес, і як конкретика навчання та виховання - існувала фактично завжди з часу появи людського суспільства. Навіть побіжного погляду на історію розвитку освіти, починаючи від найдавніших часів, </w:t>
      </w:r>
      <w:r w:rsidR="005634A5" w:rsidRPr="00513A00">
        <w:rPr>
          <w:lang w:val="uk-UA"/>
        </w:rPr>
        <w:lastRenderedPageBreak/>
        <w:t>досить, щоб на кожному етапі цієї історії знайти і ознаки цього процесу, і ті позитивні зміни в суспільстві, до яких він приводив</w:t>
      </w:r>
      <w:r w:rsidR="0010377A">
        <w:rPr>
          <w:lang w:val="uk-UA"/>
        </w:rPr>
        <w:t xml:space="preserve"> [6</w:t>
      </w:r>
      <w:r w:rsidR="0010377A" w:rsidRPr="00513A00">
        <w:rPr>
          <w:lang w:val="uk-UA"/>
        </w:rPr>
        <w:t>]</w:t>
      </w:r>
      <w:r w:rsidR="0010377A">
        <w:rPr>
          <w:lang w:val="uk-UA"/>
        </w:rPr>
        <w:t>.</w:t>
      </w:r>
      <w:r w:rsidR="005634A5" w:rsidRPr="00513A00">
        <w:rPr>
          <w:lang w:val="uk-UA"/>
        </w:rPr>
        <w:t xml:space="preserve"> </w:t>
      </w:r>
    </w:p>
    <w:p w:rsidR="00C93D5A" w:rsidRPr="00DE23DE" w:rsidRDefault="00C93D5A" w:rsidP="00C93D5A">
      <w:pPr>
        <w:ind w:firstLine="708"/>
        <w:jc w:val="both"/>
        <w:rPr>
          <w:lang w:val="uk-UA"/>
        </w:rPr>
      </w:pPr>
      <w:r w:rsidRPr="00DE23DE">
        <w:rPr>
          <w:lang w:val="uk-UA"/>
        </w:rPr>
        <w:t>Завжди є постійною увага дослідників (Л.Виготський, О.</w:t>
      </w:r>
      <w:proofErr w:type="spellStart"/>
      <w:r w:rsidRPr="00DE23DE">
        <w:rPr>
          <w:lang w:val="uk-UA"/>
        </w:rPr>
        <w:t>Дусавицький</w:t>
      </w:r>
      <w:proofErr w:type="spellEnd"/>
      <w:r w:rsidRPr="00DE23DE">
        <w:rPr>
          <w:lang w:val="uk-UA"/>
        </w:rPr>
        <w:t>, О.Киричук, Н.Морозова, Г.</w:t>
      </w:r>
      <w:proofErr w:type="spellStart"/>
      <w:r w:rsidRPr="00DE23DE">
        <w:rPr>
          <w:lang w:val="uk-UA"/>
        </w:rPr>
        <w:t>Щукіна</w:t>
      </w:r>
      <w:proofErr w:type="spellEnd"/>
      <w:r w:rsidRPr="00DE23DE">
        <w:rPr>
          <w:lang w:val="uk-UA"/>
        </w:rPr>
        <w:t xml:space="preserve"> та ін.) до різноманітних аспектів формування пізнавальних інтересів. Встановлено, що </w:t>
      </w:r>
      <w:r w:rsidR="00D557C8">
        <w:rPr>
          <w:lang w:val="uk-UA"/>
        </w:rPr>
        <w:t>він</w:t>
      </w:r>
      <w:r w:rsidRPr="00DE23DE">
        <w:rPr>
          <w:lang w:val="uk-UA"/>
        </w:rPr>
        <w:t xml:space="preserve"> активізує всі психічні процеси людини, на високому рівні розвитку збуджує до постійного пошуку. Вчені відзначають, що пізнавальні інтереси активізують розумову діяльність, впливають на зміни у способах її здійснення тощо. Пізнавальний інтерес - це емоційно усвідомлена, вибіркова спрямованість особистості, яка звернена до предмета й діяльності, пов'язаної з ним, що супроводжується внутрішнім задоволенням від результатів цієї діяльності. Цей інтерес має пошуковий характер, підвищує можливості розумового розвитку учня (В.Ф.Паламарчук), сприяє усвідомленій самостійності (О.Я.Савченко), викликає продуктивну роботу (В.І.Лозова), змінює способи розумової діяльності(Г.І.</w:t>
      </w:r>
      <w:proofErr w:type="spellStart"/>
      <w:r w:rsidRPr="00DE23DE">
        <w:rPr>
          <w:lang w:val="uk-UA"/>
        </w:rPr>
        <w:t>Щукіна</w:t>
      </w:r>
      <w:proofErr w:type="spellEnd"/>
      <w:r w:rsidRPr="00DE23DE">
        <w:rPr>
          <w:lang w:val="uk-UA"/>
        </w:rPr>
        <w:t>), є умовою розвитку творчої особистості (М.І.</w:t>
      </w:r>
      <w:proofErr w:type="spellStart"/>
      <w:r w:rsidRPr="00DE23DE">
        <w:rPr>
          <w:lang w:val="uk-UA"/>
        </w:rPr>
        <w:t>Алєксєєва</w:t>
      </w:r>
      <w:proofErr w:type="spellEnd"/>
      <w:r w:rsidRPr="00DE23DE">
        <w:rPr>
          <w:lang w:val="uk-UA"/>
        </w:rPr>
        <w:t>).</w:t>
      </w:r>
      <w:r>
        <w:rPr>
          <w:lang w:val="uk-UA"/>
        </w:rPr>
        <w:t xml:space="preserve"> [8]</w:t>
      </w:r>
    </w:p>
    <w:p w:rsidR="001D60ED" w:rsidRPr="0010377A" w:rsidRDefault="001D60ED" w:rsidP="00DE23D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1D60ED">
        <w:rPr>
          <w:rFonts w:ascii="Times New Roman" w:hAnsi="Times New Roman" w:cs="Times New Roman"/>
          <w:b w:val="0"/>
          <w:color w:val="auto"/>
          <w:lang w:val="uk-UA"/>
        </w:rPr>
        <w:t xml:space="preserve">Проблема творчого розвитку </w:t>
      </w:r>
      <w:r w:rsidR="00D557C8">
        <w:rPr>
          <w:rFonts w:ascii="Times New Roman" w:hAnsi="Times New Roman" w:cs="Times New Roman"/>
          <w:b w:val="0"/>
          <w:color w:val="auto"/>
          <w:lang w:val="uk-UA"/>
        </w:rPr>
        <w:t>дитини</w:t>
      </w:r>
      <w:r w:rsidRPr="001D60ED">
        <w:rPr>
          <w:rFonts w:ascii="Times New Roman" w:hAnsi="Times New Roman" w:cs="Times New Roman"/>
          <w:b w:val="0"/>
          <w:color w:val="auto"/>
          <w:lang w:val="uk-UA"/>
        </w:rPr>
        <w:t xml:space="preserve"> в сучасному світі стоїть гостро. Для сучасної стратегії розвитку національної школи характерним є зростання уваги до особистості школяра, максимального розкриття його обдарування, інтелектуального розвитку, що забезпечує пріоритетність розвитку творчих рис</w:t>
      </w:r>
      <w:r w:rsidR="0010377A" w:rsidRPr="0010377A">
        <w:rPr>
          <w:lang w:val="uk-UA"/>
        </w:rPr>
        <w:t xml:space="preserve"> </w:t>
      </w:r>
      <w:r w:rsidR="0010377A">
        <w:rPr>
          <w:rFonts w:ascii="Times New Roman" w:hAnsi="Times New Roman" w:cs="Times New Roman"/>
          <w:b w:val="0"/>
          <w:color w:val="auto"/>
          <w:lang w:val="uk-UA"/>
        </w:rPr>
        <w:t>[5</w:t>
      </w:r>
      <w:r w:rsidR="0010377A" w:rsidRPr="0010377A">
        <w:rPr>
          <w:rFonts w:ascii="Times New Roman" w:hAnsi="Times New Roman" w:cs="Times New Roman"/>
          <w:b w:val="0"/>
          <w:color w:val="auto"/>
          <w:lang w:val="uk-UA"/>
        </w:rPr>
        <w:t>]</w:t>
      </w:r>
      <w:r w:rsidR="0010377A" w:rsidRPr="001D60ED">
        <w:rPr>
          <w:rFonts w:ascii="Times New Roman" w:hAnsi="Times New Roman" w:cs="Times New Roman"/>
          <w:b w:val="0"/>
          <w:color w:val="auto"/>
          <w:lang w:val="uk-UA"/>
        </w:rPr>
        <w:t>.</w:t>
      </w:r>
    </w:p>
    <w:p w:rsidR="00DE23DE" w:rsidRDefault="001D60ED" w:rsidP="00C93D5A">
      <w:pPr>
        <w:ind w:firstLine="708"/>
        <w:jc w:val="both"/>
        <w:rPr>
          <w:lang w:val="uk-UA"/>
        </w:rPr>
      </w:pPr>
      <w:r w:rsidRPr="001D60ED">
        <w:rPr>
          <w:lang w:val="uk-UA"/>
        </w:rPr>
        <w:t xml:space="preserve">Творчість - це спосіб самовираження, саморегуляції людини, світобачення як засіб пізнання світу через творче сприйняття і практичне перетворення діяльності. </w:t>
      </w:r>
      <w:r w:rsidR="00C93D5A">
        <w:rPr>
          <w:lang w:val="uk-UA"/>
        </w:rPr>
        <w:t>Це означає</w:t>
      </w:r>
      <w:r w:rsidR="00DE23DE" w:rsidRPr="00513A00">
        <w:rPr>
          <w:lang w:val="uk-UA"/>
        </w:rPr>
        <w:t xml:space="preserve"> негайн</w:t>
      </w:r>
      <w:r w:rsidR="00C93D5A">
        <w:rPr>
          <w:lang w:val="uk-UA"/>
        </w:rPr>
        <w:t>е</w:t>
      </w:r>
      <w:r w:rsidR="00DE23DE" w:rsidRPr="00513A00">
        <w:rPr>
          <w:lang w:val="uk-UA"/>
        </w:rPr>
        <w:t xml:space="preserve"> застосування знань, конкретних набутків, які стали результатом </w:t>
      </w:r>
      <w:r w:rsidR="00C93D5A">
        <w:rPr>
          <w:lang w:val="uk-UA"/>
        </w:rPr>
        <w:t xml:space="preserve">творчих </w:t>
      </w:r>
      <w:r w:rsidR="00DE23DE" w:rsidRPr="00513A00">
        <w:rPr>
          <w:lang w:val="uk-UA"/>
        </w:rPr>
        <w:t xml:space="preserve"> зусиль. Якщо ці зусилля не визнаються хоча б у малих </w:t>
      </w:r>
      <w:proofErr w:type="spellStart"/>
      <w:r w:rsidR="00DE23DE" w:rsidRPr="00513A00">
        <w:rPr>
          <w:lang w:val="uk-UA"/>
        </w:rPr>
        <w:t>соціо</w:t>
      </w:r>
      <w:r w:rsidR="00DE23DE">
        <w:rPr>
          <w:lang w:val="uk-UA"/>
        </w:rPr>
        <w:t>групах</w:t>
      </w:r>
      <w:proofErr w:type="spellEnd"/>
      <w:r w:rsidR="00DE23DE">
        <w:rPr>
          <w:lang w:val="uk-UA"/>
        </w:rPr>
        <w:t>, то праця даремна</w:t>
      </w:r>
      <w:r w:rsidR="00C93D5A">
        <w:rPr>
          <w:lang w:val="uk-UA"/>
        </w:rPr>
        <w:t xml:space="preserve"> </w:t>
      </w:r>
      <w:r w:rsidR="00DE23DE">
        <w:rPr>
          <w:lang w:val="uk-UA"/>
        </w:rPr>
        <w:t>[7</w:t>
      </w:r>
      <w:r w:rsidR="00DE23DE" w:rsidRPr="00513A00">
        <w:rPr>
          <w:lang w:val="uk-UA"/>
        </w:rPr>
        <w:t>]</w:t>
      </w:r>
      <w:r w:rsidR="00C93D5A">
        <w:rPr>
          <w:lang w:val="uk-UA"/>
        </w:rPr>
        <w:t>.</w:t>
      </w:r>
    </w:p>
    <w:p w:rsidR="00EA1BAB" w:rsidRPr="00513A00" w:rsidRDefault="001D60ED" w:rsidP="00DE23DE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513A00">
        <w:rPr>
          <w:lang w:val="uk-UA"/>
        </w:rPr>
        <w:t xml:space="preserve">ьогодні </w:t>
      </w:r>
      <w:r>
        <w:rPr>
          <w:lang w:val="uk-UA"/>
        </w:rPr>
        <w:t>к</w:t>
      </w:r>
      <w:r w:rsidRPr="00513A00">
        <w:rPr>
          <w:lang w:val="uk-UA"/>
        </w:rPr>
        <w:t xml:space="preserve">ожен </w:t>
      </w:r>
      <w:r>
        <w:rPr>
          <w:lang w:val="uk-UA"/>
        </w:rPr>
        <w:t>є одночасно і учнем і вчителем</w:t>
      </w:r>
      <w:r w:rsidRPr="00513A00">
        <w:rPr>
          <w:lang w:val="uk-UA"/>
        </w:rPr>
        <w:t>. Для більшості людей навчання упродовж всього життя стає ефективним, коли принос</w:t>
      </w:r>
      <w:r>
        <w:rPr>
          <w:lang w:val="uk-UA"/>
        </w:rPr>
        <w:t xml:space="preserve">ить радість. </w:t>
      </w:r>
      <w:r w:rsidRPr="00513A00">
        <w:rPr>
          <w:lang w:val="uk-UA"/>
        </w:rPr>
        <w:t xml:space="preserve"> </w:t>
      </w:r>
      <w:r w:rsidR="00EA1BAB" w:rsidRPr="00513A00">
        <w:rPr>
          <w:lang w:val="uk-UA"/>
        </w:rPr>
        <w:t>Тут діє загальний принцип: «роби все так, щоб тобі було цікаво</w:t>
      </w:r>
      <w:r>
        <w:rPr>
          <w:lang w:val="uk-UA"/>
        </w:rPr>
        <w:t>!</w:t>
      </w:r>
      <w:r w:rsidR="00EA1BAB" w:rsidRPr="00513A00">
        <w:rPr>
          <w:lang w:val="uk-UA"/>
        </w:rPr>
        <w:t>». «Я не працював у житті жодного дня. Усе, що робив було просто приємністю» (Томас Едісон).</w:t>
      </w:r>
    </w:p>
    <w:p w:rsidR="00EA22D6" w:rsidRPr="00513A00" w:rsidRDefault="00EA22D6" w:rsidP="00D779C7">
      <w:pPr>
        <w:ind w:firstLine="708"/>
        <w:jc w:val="both"/>
        <w:rPr>
          <w:lang w:val="uk-UA"/>
        </w:rPr>
      </w:pPr>
      <w:r w:rsidRPr="00513A00">
        <w:rPr>
          <w:b/>
          <w:bCs/>
          <w:lang w:val="uk-UA"/>
        </w:rPr>
        <w:t xml:space="preserve">Об’єкт дослідження: </w:t>
      </w:r>
      <w:r w:rsidR="00D779C7" w:rsidRPr="00513A00">
        <w:rPr>
          <w:bCs/>
          <w:lang w:val="uk-UA"/>
        </w:rPr>
        <w:t>гуманістичні аспекти навчально-виховного процесу.</w:t>
      </w:r>
    </w:p>
    <w:p w:rsidR="00EA22D6" w:rsidRPr="00513A00" w:rsidRDefault="00EA22D6" w:rsidP="00D779C7">
      <w:pPr>
        <w:ind w:firstLine="708"/>
        <w:jc w:val="both"/>
        <w:rPr>
          <w:lang w:val="uk-UA"/>
        </w:rPr>
      </w:pPr>
      <w:r w:rsidRPr="00513A00">
        <w:rPr>
          <w:b/>
          <w:bCs/>
          <w:lang w:val="uk-UA"/>
        </w:rPr>
        <w:t xml:space="preserve">Предмет дослідження: </w:t>
      </w:r>
      <w:r w:rsidR="00D779C7" w:rsidRPr="00513A00">
        <w:rPr>
          <w:bCs/>
          <w:lang w:val="uk-UA"/>
        </w:rPr>
        <w:t>пізнавальні інтереси, креативне мислення та творчі здібності учнів на уроках географії та в позаурочний час.</w:t>
      </w:r>
    </w:p>
    <w:p w:rsidR="005D455B" w:rsidRPr="00513A00" w:rsidRDefault="00EA22D6" w:rsidP="005D455B">
      <w:pPr>
        <w:ind w:firstLine="708"/>
        <w:jc w:val="both"/>
        <w:rPr>
          <w:szCs w:val="28"/>
          <w:lang w:val="uk-UA"/>
        </w:rPr>
      </w:pPr>
      <w:r w:rsidRPr="00513A00">
        <w:rPr>
          <w:b/>
          <w:bCs/>
          <w:lang w:val="uk-UA"/>
        </w:rPr>
        <w:t xml:space="preserve">Мета дослідження: </w:t>
      </w:r>
      <w:r w:rsidR="00D779C7" w:rsidRPr="00513A00">
        <w:rPr>
          <w:bCs/>
          <w:lang w:val="uk-UA"/>
        </w:rPr>
        <w:t>знайти дієві методи і прийоми розширення пізнавальних інтересів, вироблення творчого і нестандартного мислення учнів.</w:t>
      </w:r>
    </w:p>
    <w:p w:rsidR="00EA22D6" w:rsidRPr="00513A00" w:rsidRDefault="00EA22D6" w:rsidP="00FC4035">
      <w:pPr>
        <w:ind w:firstLine="708"/>
        <w:jc w:val="both"/>
        <w:rPr>
          <w:lang w:val="uk-UA"/>
        </w:rPr>
      </w:pPr>
      <w:r w:rsidRPr="00513A00">
        <w:rPr>
          <w:lang w:val="uk-UA"/>
        </w:rPr>
        <w:t xml:space="preserve">В основу дослідження покладено такі </w:t>
      </w:r>
      <w:r w:rsidRPr="00513A00">
        <w:rPr>
          <w:b/>
          <w:bCs/>
          <w:lang w:val="uk-UA"/>
        </w:rPr>
        <w:t>припущення:</w:t>
      </w:r>
      <w:r w:rsidRPr="00513A00">
        <w:rPr>
          <w:lang w:val="uk-UA"/>
        </w:rPr>
        <w:t xml:space="preserve"> </w:t>
      </w:r>
    </w:p>
    <w:p w:rsidR="00D779C7" w:rsidRPr="00513A00" w:rsidRDefault="00D779C7" w:rsidP="00FC4035">
      <w:pPr>
        <w:ind w:firstLine="708"/>
        <w:jc w:val="both"/>
        <w:rPr>
          <w:szCs w:val="28"/>
          <w:lang w:val="uk-UA"/>
        </w:rPr>
      </w:pPr>
      <w:r w:rsidRPr="00513A00">
        <w:rPr>
          <w:szCs w:val="28"/>
          <w:lang w:val="uk-UA"/>
        </w:rPr>
        <w:t>1</w:t>
      </w:r>
      <w:r w:rsidRPr="00513A00">
        <w:rPr>
          <w:sz w:val="22"/>
          <w:szCs w:val="28"/>
          <w:lang w:val="uk-UA"/>
        </w:rPr>
        <w:t xml:space="preserve">. </w:t>
      </w:r>
      <w:r w:rsidRPr="00513A00">
        <w:rPr>
          <w:szCs w:val="28"/>
          <w:lang w:val="uk-UA"/>
        </w:rPr>
        <w:t>В нинішньому житті і в світі, який формується, інформація являється головною розмінною монетою, найбільшою силою і домінуючою цінністю. Вона проходить через усі сфери життя людини.</w:t>
      </w:r>
      <w:r w:rsidR="00675201" w:rsidRPr="00513A00">
        <w:rPr>
          <w:szCs w:val="28"/>
          <w:lang w:val="uk-UA"/>
        </w:rPr>
        <w:t xml:space="preserve"> Подружися з нею!</w:t>
      </w:r>
    </w:p>
    <w:p w:rsidR="00D779C7" w:rsidRPr="00513A00" w:rsidRDefault="00D779C7" w:rsidP="00D779C7">
      <w:pPr>
        <w:ind w:firstLine="708"/>
        <w:jc w:val="both"/>
        <w:rPr>
          <w:szCs w:val="28"/>
          <w:lang w:val="uk-UA"/>
        </w:rPr>
      </w:pPr>
      <w:r w:rsidRPr="00513A00">
        <w:rPr>
          <w:szCs w:val="28"/>
          <w:lang w:val="uk-UA"/>
        </w:rPr>
        <w:t xml:space="preserve">2. </w:t>
      </w:r>
      <w:r w:rsidR="00675201" w:rsidRPr="00513A00">
        <w:rPr>
          <w:szCs w:val="28"/>
          <w:lang w:val="uk-UA"/>
        </w:rPr>
        <w:t>Є дві корисні</w:t>
      </w:r>
      <w:r w:rsidRPr="00513A00">
        <w:rPr>
          <w:szCs w:val="28"/>
          <w:lang w:val="uk-UA"/>
        </w:rPr>
        <w:t xml:space="preserve"> якості, про які завжди треба пам’ятати: </w:t>
      </w:r>
    </w:p>
    <w:p w:rsidR="00D779C7" w:rsidRPr="00513A00" w:rsidRDefault="00D779C7" w:rsidP="00EC452A">
      <w:pPr>
        <w:pStyle w:val="a6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13A00">
        <w:rPr>
          <w:rFonts w:ascii="Times New Roman" w:hAnsi="Times New Roman" w:cs="Times New Roman"/>
          <w:sz w:val="24"/>
          <w:szCs w:val="28"/>
          <w:lang w:val="uk-UA"/>
        </w:rPr>
        <w:t>Допитливість - визнання того, що ви не знаєте відповіді на усі питання, і сміливість не боятися незнання, оскільки вона передує новому розумінню.</w:t>
      </w:r>
    </w:p>
    <w:p w:rsidR="00D779C7" w:rsidRPr="00513A00" w:rsidRDefault="00D779C7" w:rsidP="00EC452A">
      <w:pPr>
        <w:pStyle w:val="a6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13A00">
        <w:rPr>
          <w:rFonts w:ascii="Times New Roman" w:hAnsi="Times New Roman" w:cs="Times New Roman"/>
          <w:sz w:val="24"/>
          <w:szCs w:val="28"/>
          <w:lang w:val="uk-UA"/>
        </w:rPr>
        <w:t>Сумніви  – ознака того, що ви знаєте більше ніж підозрювали.</w:t>
      </w:r>
    </w:p>
    <w:p w:rsidR="00D779C7" w:rsidRPr="00513A00" w:rsidRDefault="00D779C7" w:rsidP="00675201">
      <w:pPr>
        <w:jc w:val="both"/>
        <w:rPr>
          <w:szCs w:val="28"/>
          <w:lang w:val="uk-UA"/>
        </w:rPr>
      </w:pPr>
      <w:r w:rsidRPr="00513A00">
        <w:rPr>
          <w:szCs w:val="28"/>
          <w:lang w:val="uk-UA"/>
        </w:rPr>
        <w:tab/>
      </w:r>
      <w:r w:rsidR="00675201" w:rsidRPr="00513A00">
        <w:rPr>
          <w:szCs w:val="28"/>
          <w:lang w:val="uk-UA"/>
        </w:rPr>
        <w:t xml:space="preserve">3. </w:t>
      </w:r>
      <w:r w:rsidRPr="00513A00">
        <w:rPr>
          <w:szCs w:val="28"/>
          <w:lang w:val="uk-UA"/>
        </w:rPr>
        <w:t xml:space="preserve">«Пізнай себе і ти пізнаєш світ.» «Найбільша перемога – перемога над самим собою». Розуміння людини, розуміння дитини – основа основ науки про освіту. Це уміння передати необхідне так, щоб у тебе його взяли. І зберігали показуючи, використовуючи. Це уміння намалювати буденність яскравими фарбами, побачити велике у малому. Так чи інакше, це один з найбільш перспективних напрямків руху до міфічного інсайту (прямого знання). </w:t>
      </w:r>
    </w:p>
    <w:p w:rsidR="00675201" w:rsidRPr="00513A00" w:rsidRDefault="00D779C7" w:rsidP="00675201">
      <w:pPr>
        <w:jc w:val="both"/>
        <w:rPr>
          <w:sz w:val="28"/>
          <w:szCs w:val="28"/>
          <w:lang w:val="uk-UA"/>
        </w:rPr>
      </w:pPr>
      <w:r w:rsidRPr="00513A00">
        <w:rPr>
          <w:szCs w:val="28"/>
          <w:lang w:val="uk-UA"/>
        </w:rPr>
        <w:tab/>
      </w:r>
      <w:r w:rsidR="00675201" w:rsidRPr="00513A00">
        <w:rPr>
          <w:szCs w:val="28"/>
          <w:lang w:val="uk-UA"/>
        </w:rPr>
        <w:t>4</w:t>
      </w:r>
      <w:r w:rsidR="00675201" w:rsidRPr="00513A00">
        <w:rPr>
          <w:lang w:val="uk-UA"/>
        </w:rPr>
        <w:t xml:space="preserve">.  </w:t>
      </w:r>
      <w:r w:rsidR="00675201" w:rsidRPr="00513A00">
        <w:rPr>
          <w:szCs w:val="28"/>
          <w:lang w:val="uk-UA"/>
        </w:rPr>
        <w:t>Неформальне спілкування в незвичних умовах дає можливість краще зрозуміти особливості характеру дітей, побачити і розвинути їх кращі душевні якості, поліпшити взаємовідносини в учнівському колективі і загалом укріпити здоров’я.</w:t>
      </w:r>
    </w:p>
    <w:p w:rsidR="005D455B" w:rsidRDefault="00EA22D6" w:rsidP="005D455B">
      <w:pPr>
        <w:ind w:firstLine="708"/>
        <w:jc w:val="both"/>
        <w:rPr>
          <w:szCs w:val="28"/>
          <w:lang w:val="uk-UA"/>
        </w:rPr>
      </w:pPr>
      <w:r w:rsidRPr="00513A00">
        <w:rPr>
          <w:lang w:val="uk-UA"/>
        </w:rPr>
        <w:t xml:space="preserve">Відповідно до мети, об’єкта, предмета і гіпотези дослідження було визначено основні </w:t>
      </w:r>
      <w:r w:rsidRPr="00513A00">
        <w:rPr>
          <w:b/>
          <w:bCs/>
          <w:lang w:val="uk-UA"/>
        </w:rPr>
        <w:t>завдання дослідження</w:t>
      </w:r>
      <w:r w:rsidRPr="00513A00">
        <w:rPr>
          <w:lang w:val="uk-UA"/>
        </w:rPr>
        <w:t xml:space="preserve">, а саме: </w:t>
      </w:r>
      <w:r w:rsidR="00513A00" w:rsidRPr="00513A00">
        <w:rPr>
          <w:lang w:val="uk-UA"/>
        </w:rPr>
        <w:t xml:space="preserve">розвивати знання та навички з предмету - як це робити швидше, ліпше, ефективніше; розвивати загальні навички - як застосовувати свої знання ширше, у цих самих чи споріднених галузях; розвивати індивідуальні вміння і </w:t>
      </w:r>
      <w:r w:rsidR="00513A00" w:rsidRPr="00513A00">
        <w:rPr>
          <w:lang w:val="uk-UA"/>
        </w:rPr>
        <w:lastRenderedPageBreak/>
        <w:t>навички, які легко можна застосовувати до всього, що робимо</w:t>
      </w:r>
      <w:r w:rsidR="00C93D5A">
        <w:rPr>
          <w:lang w:val="uk-UA"/>
        </w:rPr>
        <w:t xml:space="preserve">; </w:t>
      </w:r>
      <w:r w:rsidR="005D455B" w:rsidRPr="00513A00">
        <w:rPr>
          <w:lang w:val="uk-UA"/>
        </w:rPr>
        <w:t xml:space="preserve">створити певну </w:t>
      </w:r>
      <w:r w:rsidR="005D455B" w:rsidRPr="00513A00">
        <w:rPr>
          <w:szCs w:val="28"/>
          <w:lang w:val="uk-UA"/>
        </w:rPr>
        <w:t>систему прийомів адаптації в соціумі і розвитку внутрішніх можливостей, талантів, формування пізнавальної активності і нестандартного погляду на світ, а також розвитку духовного та інтелектуального потенціалу непрямими, ненасильницькими методами.</w:t>
      </w:r>
    </w:p>
    <w:p w:rsidR="001D60ED" w:rsidRPr="001D60ED" w:rsidRDefault="00EA22D6" w:rsidP="00C93D5A">
      <w:pPr>
        <w:ind w:firstLine="708"/>
        <w:jc w:val="both"/>
        <w:rPr>
          <w:lang w:val="uk-UA"/>
        </w:rPr>
      </w:pPr>
      <w:r w:rsidRPr="00513A00">
        <w:rPr>
          <w:lang w:val="uk-UA"/>
        </w:rPr>
        <w:t>У роботі використані</w:t>
      </w:r>
      <w:r w:rsidR="00C93D5A">
        <w:rPr>
          <w:lang w:val="uk-UA"/>
        </w:rPr>
        <w:t xml:space="preserve"> </w:t>
      </w:r>
      <w:r w:rsidR="001D60ED" w:rsidRPr="001D60ED">
        <w:rPr>
          <w:lang w:val="uk-UA"/>
        </w:rPr>
        <w:t xml:space="preserve">такі </w:t>
      </w:r>
      <w:r w:rsidR="001D60ED" w:rsidRPr="001D60ED">
        <w:rPr>
          <w:b/>
          <w:lang w:val="uk-UA"/>
        </w:rPr>
        <w:t>методи і прийоми</w:t>
      </w:r>
      <w:r w:rsidR="001D60ED" w:rsidRPr="001D60ED">
        <w:rPr>
          <w:lang w:val="uk-UA"/>
        </w:rPr>
        <w:t xml:space="preserve"> як розвиток творчого інтересу</w:t>
      </w:r>
      <w:r w:rsidR="0010377A">
        <w:rPr>
          <w:lang w:val="uk-UA"/>
        </w:rPr>
        <w:t xml:space="preserve"> (як на уроках так і </w:t>
      </w:r>
      <w:r w:rsidR="00F37F26">
        <w:rPr>
          <w:lang w:val="uk-UA"/>
        </w:rPr>
        <w:t>на</w:t>
      </w:r>
      <w:r w:rsidR="0010377A">
        <w:rPr>
          <w:lang w:val="uk-UA"/>
        </w:rPr>
        <w:t xml:space="preserve"> позаурочних заходах)</w:t>
      </w:r>
      <w:r w:rsidR="001D60ED" w:rsidRPr="001D60ED">
        <w:rPr>
          <w:lang w:val="uk-UA"/>
        </w:rPr>
        <w:t>, використання цікавих аналогій, метод відкриття, створення ситуації вибору, самостійна дослідницька робота. А також різні види творчо-розвивальних технологій:</w:t>
      </w:r>
    </w:p>
    <w:p w:rsidR="001D60ED" w:rsidRPr="001D60ED" w:rsidRDefault="001D60ED" w:rsidP="00EC452A">
      <w:pPr>
        <w:numPr>
          <w:ilvl w:val="0"/>
          <w:numId w:val="8"/>
        </w:numPr>
        <w:tabs>
          <w:tab w:val="clear" w:pos="720"/>
          <w:tab w:val="num" w:pos="851"/>
        </w:tabs>
        <w:spacing w:after="100" w:afterAutospacing="1"/>
        <w:ind w:left="851"/>
        <w:jc w:val="both"/>
        <w:rPr>
          <w:lang w:val="uk-UA"/>
        </w:rPr>
      </w:pPr>
      <w:r w:rsidRPr="001D60ED">
        <w:rPr>
          <w:lang w:val="uk-UA"/>
        </w:rPr>
        <w:t>технологія особистісного відкриття знань, умінь і навичок (учень - суб'єкт навчання, в результаті «відкриття» засвоюються знання, вміння);</w:t>
      </w:r>
    </w:p>
    <w:p w:rsidR="001D60ED" w:rsidRPr="001D60ED" w:rsidRDefault="001D60ED" w:rsidP="00EC452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851"/>
        <w:jc w:val="both"/>
        <w:rPr>
          <w:lang w:val="uk-UA"/>
        </w:rPr>
      </w:pPr>
      <w:r w:rsidRPr="001D60ED">
        <w:rPr>
          <w:lang w:val="uk-UA"/>
        </w:rPr>
        <w:t>технологія навчального дослідження;</w:t>
      </w:r>
    </w:p>
    <w:p w:rsidR="001D60ED" w:rsidRPr="001D60ED" w:rsidRDefault="001D60ED" w:rsidP="00EC452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/>
        <w:ind w:left="851"/>
        <w:jc w:val="both"/>
        <w:rPr>
          <w:lang w:val="uk-UA"/>
        </w:rPr>
      </w:pPr>
      <w:r w:rsidRPr="001D60ED">
        <w:rPr>
          <w:lang w:val="uk-UA"/>
        </w:rPr>
        <w:t>проектна технологія (передбачає розв'язання учнем або групою учнів будь-якої проблеми, виконання творчих проектів, що потребує використання різних методів, засобів навчання, а з іншого боку - інтегрування знань, умінь різних наук);</w:t>
      </w:r>
    </w:p>
    <w:p w:rsidR="001D60ED" w:rsidRPr="001D60ED" w:rsidRDefault="001D60ED" w:rsidP="00EC452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/>
        <w:ind w:left="851"/>
        <w:jc w:val="both"/>
        <w:rPr>
          <w:lang w:val="uk-UA"/>
        </w:rPr>
      </w:pPr>
      <w:r w:rsidRPr="001D60ED">
        <w:rPr>
          <w:lang w:val="uk-UA"/>
        </w:rPr>
        <w:t>технологія розв'язування дослідницьких проблем.</w:t>
      </w:r>
    </w:p>
    <w:p w:rsidR="00FC4035" w:rsidRDefault="00EA22D6" w:rsidP="00254A34">
      <w:pPr>
        <w:ind w:firstLine="709"/>
        <w:jc w:val="both"/>
        <w:rPr>
          <w:bCs/>
          <w:lang w:val="uk-UA"/>
        </w:rPr>
      </w:pPr>
      <w:r w:rsidRPr="00513A00">
        <w:rPr>
          <w:b/>
          <w:bCs/>
          <w:lang w:val="uk-UA"/>
        </w:rPr>
        <w:t xml:space="preserve">Наукова новизна </w:t>
      </w:r>
      <w:r w:rsidR="00254A34" w:rsidRPr="00254A34">
        <w:rPr>
          <w:bCs/>
          <w:lang w:val="uk-UA"/>
        </w:rPr>
        <w:t>п</w:t>
      </w:r>
      <w:r w:rsidR="00254A34">
        <w:rPr>
          <w:bCs/>
          <w:lang w:val="uk-UA"/>
        </w:rPr>
        <w:t>олягає у в</w:t>
      </w:r>
      <w:r w:rsidR="00FC4035" w:rsidRPr="00254A34">
        <w:rPr>
          <w:bCs/>
          <w:lang w:val="uk-UA"/>
        </w:rPr>
        <w:t>ироблення</w:t>
      </w:r>
      <w:r w:rsidR="00FC4035" w:rsidRPr="00513A00">
        <w:rPr>
          <w:bCs/>
          <w:lang w:val="uk-UA"/>
        </w:rPr>
        <w:t xml:space="preserve"> </w:t>
      </w:r>
      <w:r w:rsidR="00254A34">
        <w:rPr>
          <w:bCs/>
          <w:lang w:val="uk-UA"/>
        </w:rPr>
        <w:t xml:space="preserve">певної </w:t>
      </w:r>
      <w:r w:rsidR="00FC4035" w:rsidRPr="00513A00">
        <w:rPr>
          <w:bCs/>
          <w:lang w:val="uk-UA"/>
        </w:rPr>
        <w:t xml:space="preserve">системи методів та умінь, що дозволяють ефектно </w:t>
      </w:r>
      <w:r w:rsidR="00254A34">
        <w:rPr>
          <w:bCs/>
          <w:lang w:val="uk-UA"/>
        </w:rPr>
        <w:t>і самостійно мислити, бут</w:t>
      </w:r>
      <w:r w:rsidR="00FC4035" w:rsidRPr="00513A00">
        <w:rPr>
          <w:bCs/>
          <w:lang w:val="uk-UA"/>
        </w:rPr>
        <w:t>и більш наполегливим та рішучим у досягненні своєї мети, критично аналізувати та оцінювати різноманітні види інформації, розвивати свіжий, незаангажований погляд на звичайні речі, створювати власний особистий креативний продукт.</w:t>
      </w:r>
    </w:p>
    <w:p w:rsidR="00D13DD1" w:rsidRDefault="00EA22D6" w:rsidP="00D13DD1">
      <w:pPr>
        <w:ind w:firstLine="708"/>
        <w:jc w:val="both"/>
        <w:rPr>
          <w:bCs/>
          <w:lang w:val="uk-UA"/>
        </w:rPr>
      </w:pPr>
      <w:r w:rsidRPr="00513A00">
        <w:rPr>
          <w:b/>
          <w:bCs/>
          <w:lang w:val="uk-UA"/>
        </w:rPr>
        <w:t>Практичне значення дослідження</w:t>
      </w:r>
      <w:r w:rsidR="00FC4035" w:rsidRPr="00513A00">
        <w:rPr>
          <w:b/>
          <w:bCs/>
          <w:lang w:val="uk-UA"/>
        </w:rPr>
        <w:t xml:space="preserve">: </w:t>
      </w:r>
      <w:r w:rsidR="00FC4035" w:rsidRPr="00513A00">
        <w:rPr>
          <w:bCs/>
          <w:lang w:val="uk-UA"/>
        </w:rPr>
        <w:t>поліпши</w:t>
      </w:r>
      <w:r w:rsidR="00254A34">
        <w:rPr>
          <w:bCs/>
          <w:lang w:val="uk-UA"/>
        </w:rPr>
        <w:t>в</w:t>
      </w:r>
      <w:r w:rsidR="00FC4035" w:rsidRPr="00513A00">
        <w:rPr>
          <w:bCs/>
          <w:lang w:val="uk-UA"/>
        </w:rPr>
        <w:t>ся загальний рівень засвоєння знань, робота в групах</w:t>
      </w:r>
      <w:r w:rsidR="00254A34" w:rsidRPr="00254A34">
        <w:rPr>
          <w:bCs/>
          <w:lang w:val="uk-UA"/>
        </w:rPr>
        <w:t xml:space="preserve"> </w:t>
      </w:r>
      <w:r w:rsidR="00254A34">
        <w:rPr>
          <w:bCs/>
          <w:lang w:val="uk-UA"/>
        </w:rPr>
        <w:t xml:space="preserve">стала більш </w:t>
      </w:r>
      <w:r w:rsidR="00254A34" w:rsidRPr="00513A00">
        <w:rPr>
          <w:bCs/>
          <w:lang w:val="uk-UA"/>
        </w:rPr>
        <w:t>ефективн</w:t>
      </w:r>
      <w:r w:rsidR="00254A34">
        <w:rPr>
          <w:bCs/>
          <w:lang w:val="uk-UA"/>
        </w:rPr>
        <w:t>ою</w:t>
      </w:r>
      <w:r w:rsidR="00FC4035" w:rsidRPr="00513A00">
        <w:rPr>
          <w:bCs/>
          <w:lang w:val="uk-UA"/>
        </w:rPr>
        <w:t xml:space="preserve">, учнями створюються власні різноманітні творчі продукти, як-то презентації, </w:t>
      </w:r>
      <w:proofErr w:type="spellStart"/>
      <w:r w:rsidR="00D13DD1">
        <w:rPr>
          <w:bCs/>
          <w:lang w:val="uk-UA"/>
        </w:rPr>
        <w:t>відео</w:t>
      </w:r>
      <w:r w:rsidR="00FC4035" w:rsidRPr="00513A00">
        <w:rPr>
          <w:bCs/>
          <w:lang w:val="uk-UA"/>
        </w:rPr>
        <w:t>презентації</w:t>
      </w:r>
      <w:proofErr w:type="spellEnd"/>
      <w:r w:rsidR="00FC4035" w:rsidRPr="00513A00">
        <w:rPr>
          <w:bCs/>
          <w:lang w:val="uk-UA"/>
        </w:rPr>
        <w:t>,  механізми, географічні прилади</w:t>
      </w:r>
      <w:r w:rsidR="00D13DD1">
        <w:rPr>
          <w:bCs/>
          <w:lang w:val="uk-UA"/>
        </w:rPr>
        <w:t xml:space="preserve">. </w:t>
      </w:r>
    </w:p>
    <w:p w:rsidR="005D455B" w:rsidRPr="00D13DD1" w:rsidRDefault="00EA22D6" w:rsidP="00EC452A">
      <w:pPr>
        <w:ind w:firstLine="708"/>
        <w:jc w:val="both"/>
        <w:rPr>
          <w:lang w:val="uk-UA"/>
        </w:rPr>
      </w:pPr>
      <w:r w:rsidRPr="00D13DD1">
        <w:rPr>
          <w:b/>
          <w:bCs/>
          <w:lang w:val="uk-UA"/>
        </w:rPr>
        <w:t>Основний зміст дослідження.</w:t>
      </w:r>
      <w:r w:rsidRPr="00D13DD1">
        <w:rPr>
          <w:lang w:val="uk-UA"/>
        </w:rPr>
        <w:t xml:space="preserve"> </w:t>
      </w:r>
      <w:r w:rsidR="00EC452A">
        <w:rPr>
          <w:szCs w:val="28"/>
          <w:lang w:val="uk-UA"/>
        </w:rPr>
        <w:t xml:space="preserve">Прийоми розвитку внутрішніх можливостей, талантів, нестандартного погляду на світ </w:t>
      </w:r>
      <w:r w:rsidR="005D455B" w:rsidRPr="00D13DD1">
        <w:rPr>
          <w:szCs w:val="28"/>
          <w:lang w:val="uk-UA"/>
        </w:rPr>
        <w:t>можна об’єднати в три групи:</w:t>
      </w:r>
      <w:r w:rsidR="00056BBF" w:rsidRPr="00D13DD1">
        <w:rPr>
          <w:szCs w:val="28"/>
          <w:lang w:val="uk-UA"/>
        </w:rPr>
        <w:t xml:space="preserve"> </w:t>
      </w:r>
      <w:r w:rsidR="005D455B" w:rsidRPr="00D13DD1">
        <w:rPr>
          <w:szCs w:val="28"/>
          <w:lang w:val="uk-UA"/>
        </w:rPr>
        <w:t>інформаційну; технологічну;</w:t>
      </w:r>
      <w:r w:rsidR="00056BBF" w:rsidRPr="00D13DD1">
        <w:rPr>
          <w:szCs w:val="28"/>
          <w:lang w:val="uk-UA"/>
        </w:rPr>
        <w:t xml:space="preserve"> </w:t>
      </w:r>
      <w:r w:rsidR="005D455B" w:rsidRPr="00D13DD1">
        <w:rPr>
          <w:szCs w:val="28"/>
          <w:lang w:val="uk-UA"/>
        </w:rPr>
        <w:t>природну (здоров’я).</w:t>
      </w:r>
    </w:p>
    <w:p w:rsidR="00675201" w:rsidRPr="00513A00" w:rsidRDefault="00D779C7" w:rsidP="005D455B">
      <w:pPr>
        <w:ind w:firstLine="426"/>
        <w:jc w:val="both"/>
        <w:rPr>
          <w:szCs w:val="28"/>
          <w:lang w:val="uk-UA"/>
        </w:rPr>
      </w:pPr>
      <w:r w:rsidRPr="00513A00">
        <w:rPr>
          <w:szCs w:val="28"/>
          <w:u w:val="single"/>
          <w:lang w:val="uk-UA"/>
        </w:rPr>
        <w:t>І</w:t>
      </w:r>
      <w:r w:rsidR="005D455B" w:rsidRPr="00513A00">
        <w:rPr>
          <w:szCs w:val="28"/>
          <w:u w:val="single"/>
          <w:lang w:val="uk-UA"/>
        </w:rPr>
        <w:t>нформація.</w:t>
      </w:r>
      <w:r w:rsidR="00675201" w:rsidRPr="00513A00">
        <w:rPr>
          <w:szCs w:val="28"/>
          <w:lang w:val="uk-UA"/>
        </w:rPr>
        <w:t xml:space="preserve"> «Хто володіє інформацією – той…».</w:t>
      </w:r>
      <w:r w:rsidR="005D455B" w:rsidRPr="00513A00">
        <w:rPr>
          <w:szCs w:val="28"/>
          <w:lang w:val="uk-UA"/>
        </w:rPr>
        <w:t xml:space="preserve"> В її використанні можна виділити 4  етапи: </w:t>
      </w:r>
    </w:p>
    <w:p w:rsidR="00675201" w:rsidRPr="00513A00" w:rsidRDefault="00675201" w:rsidP="00EC452A">
      <w:pPr>
        <w:pStyle w:val="a6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Cs w:val="28"/>
          <w:lang w:val="uk-UA"/>
        </w:rPr>
      </w:pPr>
      <w:r w:rsidRPr="00513A00">
        <w:rPr>
          <w:rFonts w:ascii="Times New Roman" w:hAnsi="Times New Roman" w:cs="Times New Roman"/>
          <w:szCs w:val="28"/>
          <w:lang w:val="uk-UA"/>
        </w:rPr>
        <w:t>П</w:t>
      </w:r>
      <w:r w:rsidR="005D455B" w:rsidRPr="00513A00">
        <w:rPr>
          <w:rFonts w:ascii="Times New Roman" w:hAnsi="Times New Roman" w:cs="Times New Roman"/>
          <w:szCs w:val="28"/>
          <w:lang w:val="uk-UA"/>
        </w:rPr>
        <w:t>ошук</w:t>
      </w:r>
      <w:r w:rsidRPr="00513A00">
        <w:rPr>
          <w:rFonts w:ascii="Times New Roman" w:hAnsi="Times New Roman" w:cs="Times New Roman"/>
          <w:szCs w:val="28"/>
          <w:lang w:val="uk-UA"/>
        </w:rPr>
        <w:t>.</w:t>
      </w:r>
      <w:r w:rsidRPr="00513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A00">
        <w:rPr>
          <w:rFonts w:ascii="Times New Roman" w:hAnsi="Times New Roman" w:cs="Times New Roman"/>
          <w:sz w:val="24"/>
          <w:szCs w:val="28"/>
          <w:lang w:val="uk-UA"/>
        </w:rPr>
        <w:t>Як знаходити потрібну інформацію? Потрібне розуміння багатьох джерел, щоб дитина навчилася бачити світ довкола себе в його різноманітних проявах, відтінках і відчуттях. Якщо врахувати, що об’єм інформації подвоюється майже щорічно, то уміння її відшукувати являється надзвичайно цінним і необхідним для кожної людини.</w:t>
      </w:r>
    </w:p>
    <w:p w:rsidR="00675201" w:rsidRPr="00513A00" w:rsidRDefault="00675201" w:rsidP="00EC452A">
      <w:pPr>
        <w:pStyle w:val="a6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13A00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="005D455B" w:rsidRPr="00513A00">
        <w:rPr>
          <w:rFonts w:ascii="Times New Roman" w:hAnsi="Times New Roman" w:cs="Times New Roman"/>
          <w:sz w:val="24"/>
          <w:szCs w:val="28"/>
          <w:lang w:val="uk-UA"/>
        </w:rPr>
        <w:t>наліз</w:t>
      </w:r>
      <w:r w:rsidRPr="00513A00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5D455B" w:rsidRPr="00513A0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13A00">
        <w:rPr>
          <w:rFonts w:ascii="Times New Roman" w:hAnsi="Times New Roman" w:cs="Times New Roman"/>
          <w:sz w:val="24"/>
          <w:szCs w:val="28"/>
          <w:lang w:val="uk-UA"/>
        </w:rPr>
        <w:t>Спосіб не потонути в потоках інформації та дезінформації, відділити зерно від полови. Відбувається на раціональному, 10 %, та інтуїтивному рівні. Раціональне - «все піддаю сумніву» (Р. Декарт), на інтуїтивному - «відчуваю серцем».</w:t>
      </w:r>
    </w:p>
    <w:p w:rsidR="00675201" w:rsidRPr="00513A00" w:rsidRDefault="00675201" w:rsidP="00EC452A">
      <w:pPr>
        <w:pStyle w:val="a6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szCs w:val="28"/>
          <w:lang w:val="uk-UA"/>
        </w:rPr>
      </w:pPr>
      <w:r w:rsidRPr="00513A00">
        <w:rPr>
          <w:rFonts w:ascii="Times New Roman" w:hAnsi="Times New Roman" w:cs="Times New Roman"/>
          <w:sz w:val="24"/>
          <w:szCs w:val="28"/>
          <w:lang w:val="uk-UA"/>
        </w:rPr>
        <w:t>Засвоєння. Не життєво необхідне, з точки зору дорослого, а цікаве, те, що хвилює дитину в даний момент найбільше, те, що являється модним, популярним. Потрібно перетворити  необхідне в актуальне, здійснити адаптацію знань.</w:t>
      </w:r>
    </w:p>
    <w:p w:rsidR="00056BBF" w:rsidRPr="00513A00" w:rsidRDefault="00056BBF" w:rsidP="00EC452A">
      <w:pPr>
        <w:pStyle w:val="a6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513A00">
        <w:rPr>
          <w:rFonts w:ascii="Times New Roman" w:hAnsi="Times New Roman" w:cs="Times New Roman"/>
          <w:sz w:val="24"/>
          <w:szCs w:val="28"/>
          <w:lang w:val="uk-UA"/>
        </w:rPr>
        <w:t>Реалізація. Теорія без практики безпідставна. Накопичення інформації, знань без можливості їх реалізувати являється безцільним і шкідливим. Але і практика не повинна бути «учбовою». Кожний крок використання практичних знань має бути гармонійним і в значній мірі утилітарним, щоб можна було застосовувати. Принцип «життєвості» практики.</w:t>
      </w:r>
    </w:p>
    <w:p w:rsidR="005D455B" w:rsidRPr="00513A00" w:rsidRDefault="005D455B" w:rsidP="005D455B">
      <w:pPr>
        <w:ind w:firstLine="708"/>
        <w:jc w:val="both"/>
        <w:rPr>
          <w:szCs w:val="28"/>
          <w:lang w:val="uk-UA"/>
        </w:rPr>
      </w:pPr>
      <w:r w:rsidRPr="00513A00">
        <w:rPr>
          <w:szCs w:val="28"/>
          <w:lang w:val="uk-UA"/>
        </w:rPr>
        <w:t xml:space="preserve">Суть </w:t>
      </w:r>
      <w:r w:rsidRPr="00513A00">
        <w:rPr>
          <w:szCs w:val="28"/>
          <w:u w:val="single"/>
          <w:lang w:val="uk-UA"/>
        </w:rPr>
        <w:t>технологічної складової</w:t>
      </w:r>
      <w:r w:rsidRPr="00513A00">
        <w:rPr>
          <w:szCs w:val="28"/>
          <w:lang w:val="uk-UA"/>
        </w:rPr>
        <w:t xml:space="preserve"> полягає у використанні різноманітних форм і методів в освітньому процесі. Це стосується і особливості структури уроку, і характеру взаємовідносин учителя і учнів, і особливостей використання простору навчання. Їх поєднання подібно до поєднання нот в музиці, літер в словах, слів у поезії, кольорів в </w:t>
      </w:r>
      <w:r w:rsidRPr="00513A00">
        <w:rPr>
          <w:szCs w:val="28"/>
          <w:lang w:val="uk-UA"/>
        </w:rPr>
        <w:lastRenderedPageBreak/>
        <w:t>малюнку і дає несподіваний ефект бачення нового у звичному, незвичайного у звичайному.</w:t>
      </w:r>
    </w:p>
    <w:p w:rsidR="005D455B" w:rsidRPr="00513A00" w:rsidRDefault="005D455B" w:rsidP="005D455B">
      <w:pPr>
        <w:ind w:firstLine="709"/>
        <w:jc w:val="both"/>
        <w:rPr>
          <w:szCs w:val="28"/>
          <w:lang w:val="uk-UA"/>
        </w:rPr>
      </w:pPr>
      <w:r w:rsidRPr="00513A00">
        <w:rPr>
          <w:szCs w:val="28"/>
          <w:u w:val="single"/>
          <w:lang w:val="uk-UA"/>
        </w:rPr>
        <w:t>Природна складова</w:t>
      </w:r>
      <w:r w:rsidRPr="00513A00">
        <w:rPr>
          <w:szCs w:val="28"/>
          <w:lang w:val="uk-UA"/>
        </w:rPr>
        <w:t xml:space="preserve"> включає в себе розвиток фізичного здоров’я людини, як необхідної частини гармонійно розвинутої особистості. Практичне засвоєння і використання одержаних теоретичних знань, більш тісне спілкування з природою, розуміння її проблем і шляхів їх вирішення, відчуття себе її невід’ємною частиною, дає можливість  дитині повніше реалізувати свій науковий і творчий потенціал, а також виховує патріотизм і національну самосвідомість.  </w:t>
      </w:r>
    </w:p>
    <w:p w:rsidR="005D455B" w:rsidRPr="00513A00" w:rsidRDefault="005D455B" w:rsidP="005D455B">
      <w:pPr>
        <w:ind w:firstLine="709"/>
        <w:jc w:val="both"/>
        <w:rPr>
          <w:lang w:val="uk-UA"/>
        </w:rPr>
      </w:pPr>
      <w:r w:rsidRPr="00513A00">
        <w:rPr>
          <w:lang w:val="uk-UA"/>
        </w:rPr>
        <w:t xml:space="preserve"> «Керувати – означає приводити до успіху інших». (Р. </w:t>
      </w:r>
      <w:proofErr w:type="spellStart"/>
      <w:r w:rsidRPr="00513A00">
        <w:rPr>
          <w:lang w:val="uk-UA"/>
        </w:rPr>
        <w:t>Хан</w:t>
      </w:r>
      <w:proofErr w:type="spellEnd"/>
      <w:r w:rsidRPr="00513A00">
        <w:rPr>
          <w:lang w:val="uk-UA"/>
        </w:rPr>
        <w:t>)</w:t>
      </w:r>
    </w:p>
    <w:p w:rsidR="005D455B" w:rsidRPr="00513A00" w:rsidRDefault="005D455B" w:rsidP="005D455B">
      <w:pPr>
        <w:ind w:firstLine="709"/>
        <w:jc w:val="both"/>
        <w:rPr>
          <w:lang w:val="uk-UA"/>
        </w:rPr>
      </w:pPr>
      <w:r w:rsidRPr="00513A00">
        <w:rPr>
          <w:lang w:val="uk-UA"/>
        </w:rPr>
        <w:t>В наш час  роль учителя кардинально змінилася в порівнянні з тим, якою була раніше. В силу цілого ряду об’єктивних причин він перестав бути основним джерелом знань, витіснений потужними інформаційними системами,  і виглядає радше як Цінитель, Порадник, Координатор і Той, хто задає орієнтири. Його мета:</w:t>
      </w:r>
    </w:p>
    <w:p w:rsidR="005D455B" w:rsidRPr="00513A00" w:rsidRDefault="005D455B" w:rsidP="00EC452A">
      <w:pPr>
        <w:pStyle w:val="a6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A00">
        <w:rPr>
          <w:rFonts w:ascii="Times New Roman" w:hAnsi="Times New Roman" w:cs="Times New Roman"/>
          <w:sz w:val="24"/>
          <w:szCs w:val="24"/>
          <w:lang w:val="uk-UA"/>
        </w:rPr>
        <w:t>не стільки дати фактичний матеріал дітям, наситити їх великою кількістю інформації, скільки навчити її шукати, знаходити, систематизувати, аналізувати і, найголовніше, застосовувати здобуте на практиці. Навчати учитися;</w:t>
      </w:r>
    </w:p>
    <w:p w:rsidR="005D455B" w:rsidRPr="00513A00" w:rsidRDefault="005D455B" w:rsidP="00EC452A">
      <w:pPr>
        <w:pStyle w:val="a6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A00">
        <w:rPr>
          <w:rFonts w:ascii="Times New Roman" w:hAnsi="Times New Roman" w:cs="Times New Roman"/>
          <w:sz w:val="24"/>
          <w:szCs w:val="24"/>
          <w:lang w:val="uk-UA"/>
        </w:rPr>
        <w:t>зв’язувати відірваність, абстрактність суми теоретичних знань, які діти одержують під час навчання, з реаліями і тенденціями сучасного життя. (Спостерігається дві тенденції: загальне зниження освітнього рівня в однієї групи учнів і розбіжність практики і теорії у іншої групи. Багато дітей підходять до шкільного знання, як до звичайної формальності, про що свідчить нехтування елементарними граматичними правилами при спілкуванні в Інтернеті). Не люблять читати? Як їх заохотити? Через інші джерела!</w:t>
      </w:r>
    </w:p>
    <w:p w:rsidR="005D455B" w:rsidRPr="00513A00" w:rsidRDefault="005D455B" w:rsidP="00EC452A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851" w:hanging="2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A00">
        <w:rPr>
          <w:rFonts w:ascii="Times New Roman" w:hAnsi="Times New Roman" w:cs="Times New Roman"/>
          <w:sz w:val="24"/>
          <w:szCs w:val="24"/>
          <w:lang w:val="uk-UA"/>
        </w:rPr>
        <w:t xml:space="preserve"> призупиняти падіння пізнавальної активності дітей  і стимулювати логіку необхідності знань в старшій школі. Маємо допомогти  їм навчитися, навіть тоді, коли вчитись не хочеться.</w:t>
      </w:r>
    </w:p>
    <w:p w:rsidR="005D455B" w:rsidRPr="00513A00" w:rsidRDefault="005D455B" w:rsidP="00EC452A">
      <w:pPr>
        <w:pStyle w:val="a6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w:r w:rsidRPr="00513A00">
        <w:rPr>
          <w:rFonts w:ascii="Times New Roman" w:hAnsi="Times New Roman" w:cs="Times New Roman"/>
          <w:lang w:val="uk-UA"/>
        </w:rPr>
        <w:t>Один здобутий досвід важливіший семи правил прописної мудрості. (Арабське прислів’я)</w:t>
      </w:r>
    </w:p>
    <w:p w:rsidR="00EA22D6" w:rsidRPr="001D60ED" w:rsidRDefault="001C791C" w:rsidP="00EC452A">
      <w:pPr>
        <w:ind w:firstLine="709"/>
        <w:jc w:val="both"/>
        <w:rPr>
          <w:lang w:val="uk-UA"/>
        </w:rPr>
      </w:pPr>
      <w:r w:rsidRPr="00513A00">
        <w:rPr>
          <w:b/>
          <w:bCs/>
          <w:lang w:val="uk-UA"/>
        </w:rPr>
        <w:t>Аналіз результатів:</w:t>
      </w:r>
      <w:r w:rsidR="001D60ED" w:rsidRPr="001D60ED">
        <w:rPr>
          <w:lang w:val="uk-UA"/>
        </w:rPr>
        <w:t xml:space="preserve"> </w:t>
      </w:r>
      <w:r w:rsidR="00EC452A">
        <w:rPr>
          <w:lang w:val="uk-UA"/>
        </w:rPr>
        <w:t xml:space="preserve">дослідження </w:t>
      </w:r>
      <w:r w:rsidR="001D60ED" w:rsidRPr="001D60ED">
        <w:rPr>
          <w:lang w:val="uk-UA"/>
        </w:rPr>
        <w:t>дало змогу побачити наскільки талановиті мої учні, зрозуміти, наскільки велике їхнє бажання розвивати свої здібності, наскільки безмежні їхні можливості. Тому метою своєї роботи бачу: шляхом дослідження інтелектуальних та творчих особистісних якостей домогтися диференціації, впливу на розвиток кожної дитини з урахуванням її інтересів, мотивів, системи цінностей; стимулювати розвиток здібностей кожної особистості.</w:t>
      </w:r>
    </w:p>
    <w:p w:rsidR="00EA22D6" w:rsidRPr="00513A00" w:rsidRDefault="00EA22D6" w:rsidP="00EA22D6">
      <w:pPr>
        <w:jc w:val="center"/>
        <w:rPr>
          <w:b/>
          <w:bCs/>
          <w:lang w:val="uk-UA"/>
        </w:rPr>
      </w:pPr>
      <w:r w:rsidRPr="00513A00">
        <w:rPr>
          <w:b/>
          <w:bCs/>
          <w:lang w:val="uk-UA"/>
        </w:rPr>
        <w:t>Бібліографія</w:t>
      </w:r>
    </w:p>
    <w:p w:rsidR="00EA22D6" w:rsidRPr="00513A00" w:rsidRDefault="00EA22D6" w:rsidP="00EA22D6">
      <w:pPr>
        <w:numPr>
          <w:ilvl w:val="0"/>
          <w:numId w:val="1"/>
        </w:numPr>
        <w:tabs>
          <w:tab w:val="num" w:pos="360"/>
        </w:tabs>
        <w:suppressAutoHyphens/>
        <w:ind w:left="360"/>
        <w:jc w:val="both"/>
        <w:rPr>
          <w:lang w:val="uk-UA"/>
        </w:rPr>
      </w:pPr>
      <w:r w:rsidRPr="00513A00">
        <w:rPr>
          <w:lang w:val="uk-UA"/>
        </w:rPr>
        <w:t xml:space="preserve">Державна національна програма </w:t>
      </w:r>
      <w:proofErr w:type="spellStart"/>
      <w:r w:rsidRPr="00513A00">
        <w:rPr>
          <w:lang w:val="uk-UA"/>
        </w:rPr>
        <w:t>“Освіта”</w:t>
      </w:r>
      <w:proofErr w:type="spellEnd"/>
      <w:r w:rsidRPr="00513A00">
        <w:rPr>
          <w:lang w:val="uk-UA"/>
        </w:rPr>
        <w:t xml:space="preserve"> Україна ХХ століття. – К.: Райдуга, 1994. – 64 с. </w:t>
      </w:r>
    </w:p>
    <w:p w:rsidR="00EA22D6" w:rsidRPr="00513A00" w:rsidRDefault="00EA22D6" w:rsidP="00EA22D6">
      <w:pPr>
        <w:pStyle w:val="2"/>
        <w:numPr>
          <w:ilvl w:val="0"/>
          <w:numId w:val="1"/>
        </w:numPr>
        <w:tabs>
          <w:tab w:val="num" w:pos="0"/>
          <w:tab w:val="left" w:pos="315"/>
          <w:tab w:val="num" w:pos="360"/>
        </w:tabs>
        <w:suppressAutoHyphens/>
        <w:spacing w:after="0" w:line="240" w:lineRule="auto"/>
        <w:ind w:left="360"/>
        <w:jc w:val="both"/>
        <w:rPr>
          <w:lang w:val="uk-UA"/>
        </w:rPr>
      </w:pPr>
      <w:r w:rsidRPr="00513A00">
        <w:rPr>
          <w:lang w:val="uk-UA"/>
        </w:rPr>
        <w:t>Волобуєва Т.Б.</w:t>
      </w:r>
      <w:r w:rsidR="00FC4035" w:rsidRPr="00513A00">
        <w:rPr>
          <w:lang w:val="uk-UA"/>
        </w:rPr>
        <w:t xml:space="preserve"> </w:t>
      </w:r>
      <w:r w:rsidRPr="00513A00">
        <w:rPr>
          <w:lang w:val="uk-UA"/>
        </w:rPr>
        <w:t>Розвиток творчої компетентності школярів.-Х.:</w:t>
      </w:r>
      <w:proofErr w:type="spellStart"/>
      <w:r w:rsidRPr="00513A00">
        <w:rPr>
          <w:lang w:val="uk-UA"/>
        </w:rPr>
        <w:t>Вид.група</w:t>
      </w:r>
      <w:proofErr w:type="spellEnd"/>
      <w:r w:rsidRPr="00513A00">
        <w:rPr>
          <w:lang w:val="uk-UA"/>
        </w:rPr>
        <w:t xml:space="preserve"> «Основа»,2005.-112с</w:t>
      </w:r>
    </w:p>
    <w:p w:rsidR="00EA22D6" w:rsidRPr="00513A00" w:rsidRDefault="00EA22D6" w:rsidP="0077487A">
      <w:pPr>
        <w:pStyle w:val="a3"/>
        <w:numPr>
          <w:ilvl w:val="0"/>
          <w:numId w:val="1"/>
        </w:numPr>
        <w:tabs>
          <w:tab w:val="num" w:pos="360"/>
        </w:tabs>
        <w:spacing w:after="100" w:afterAutospacing="1"/>
        <w:ind w:left="360"/>
        <w:jc w:val="both"/>
        <w:rPr>
          <w:lang w:val="uk-UA"/>
        </w:rPr>
      </w:pPr>
      <w:proofErr w:type="spellStart"/>
      <w:r w:rsidRPr="00513A00">
        <w:rPr>
          <w:lang w:val="uk-UA"/>
        </w:rPr>
        <w:t>Калашніков</w:t>
      </w:r>
      <w:proofErr w:type="spellEnd"/>
      <w:r w:rsidRPr="00513A00">
        <w:rPr>
          <w:lang w:val="uk-UA"/>
        </w:rPr>
        <w:t xml:space="preserve"> І.В. Аналіз підходів до проблеми творчості в </w:t>
      </w:r>
      <w:proofErr w:type="spellStart"/>
      <w:r w:rsidRPr="00513A00">
        <w:rPr>
          <w:lang w:val="uk-UA"/>
        </w:rPr>
        <w:t>психолого</w:t>
      </w:r>
      <w:proofErr w:type="spellEnd"/>
      <w:r w:rsidRPr="00513A00">
        <w:rPr>
          <w:lang w:val="uk-UA"/>
        </w:rPr>
        <w:t xml:space="preserve"> педагогічній літературі. // Науковий вісник ПДПУ ім. К.Д. Ушинського. – Одеса. – 1999. – №8-9. – С. 113-117.</w:t>
      </w:r>
    </w:p>
    <w:p w:rsidR="00EA22D6" w:rsidRDefault="00EA22D6" w:rsidP="00EA22D6">
      <w:pPr>
        <w:numPr>
          <w:ilvl w:val="0"/>
          <w:numId w:val="1"/>
        </w:numPr>
        <w:ind w:left="360"/>
        <w:jc w:val="both"/>
        <w:rPr>
          <w:lang w:val="uk-UA"/>
        </w:rPr>
      </w:pPr>
      <w:r w:rsidRPr="00513A00">
        <w:rPr>
          <w:lang w:val="uk-UA"/>
        </w:rPr>
        <w:t>Мірошник С. Проблема формування творчої самостійної діяльності учнів у педагогічній науці // Світло. – №1. – 2003. – С. 10-13.</w:t>
      </w:r>
    </w:p>
    <w:p w:rsidR="00513A00" w:rsidRDefault="00513A00" w:rsidP="00513A00">
      <w:pPr>
        <w:numPr>
          <w:ilvl w:val="0"/>
          <w:numId w:val="1"/>
        </w:numPr>
        <w:ind w:left="360"/>
        <w:jc w:val="both"/>
        <w:rPr>
          <w:lang w:val="uk-UA"/>
        </w:rPr>
      </w:pPr>
      <w:r w:rsidRPr="00513A00">
        <w:rPr>
          <w:lang w:val="uk-UA"/>
        </w:rPr>
        <w:t>Вишневський О.І. Теоретичні основи сучасної української педагогіки. Посібник для студентів вищих навчальних закладів. - Дрогобич: Коло, 2003. - 528 с.</w:t>
      </w:r>
    </w:p>
    <w:p w:rsidR="00AE5BA4" w:rsidRDefault="00513A00" w:rsidP="00AE5BA4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lang w:val="uk-UA"/>
        </w:rPr>
      </w:pPr>
      <w:r w:rsidRPr="00AE5BA4">
        <w:rPr>
          <w:lang w:val="uk-UA"/>
        </w:rPr>
        <w:t xml:space="preserve">Гордон </w:t>
      </w:r>
      <w:proofErr w:type="spellStart"/>
      <w:r w:rsidRPr="00AE5BA4">
        <w:rPr>
          <w:lang w:val="uk-UA"/>
        </w:rPr>
        <w:t>Драйден</w:t>
      </w:r>
      <w:proofErr w:type="spellEnd"/>
      <w:r w:rsidRPr="00AE5BA4">
        <w:rPr>
          <w:lang w:val="uk-UA"/>
        </w:rPr>
        <w:t xml:space="preserve">, </w:t>
      </w:r>
      <w:proofErr w:type="spellStart"/>
      <w:r w:rsidRPr="00AE5BA4">
        <w:rPr>
          <w:lang w:val="uk-UA"/>
        </w:rPr>
        <w:t>Джаннетт</w:t>
      </w:r>
      <w:proofErr w:type="spellEnd"/>
      <w:r w:rsidRPr="00AE5BA4">
        <w:rPr>
          <w:lang w:val="uk-UA"/>
        </w:rPr>
        <w:t xml:space="preserve"> </w:t>
      </w:r>
      <w:proofErr w:type="spellStart"/>
      <w:r w:rsidRPr="00AE5BA4">
        <w:rPr>
          <w:lang w:val="uk-UA"/>
        </w:rPr>
        <w:t>Вос</w:t>
      </w:r>
      <w:proofErr w:type="spellEnd"/>
      <w:r w:rsidRPr="00AE5BA4">
        <w:rPr>
          <w:lang w:val="uk-UA"/>
        </w:rPr>
        <w:t>. Революція в навчанні /</w:t>
      </w:r>
      <w:r w:rsidR="0077487A">
        <w:rPr>
          <w:lang w:val="uk-UA"/>
        </w:rPr>
        <w:t>/</w:t>
      </w:r>
      <w:r w:rsidRPr="00AE5BA4">
        <w:rPr>
          <w:lang w:val="uk-UA"/>
        </w:rPr>
        <w:t xml:space="preserve"> Перекл. з англ. М. Олійник. - Львів: Літопис, 2005. - 542 с.</w:t>
      </w:r>
    </w:p>
    <w:p w:rsidR="00846A1D" w:rsidRDefault="00513A00" w:rsidP="00AE5BA4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outlineLvl w:val="0"/>
        <w:rPr>
          <w:lang w:val="uk-UA"/>
        </w:rPr>
      </w:pPr>
      <w:proofErr w:type="spellStart"/>
      <w:r w:rsidRPr="00AE5BA4">
        <w:rPr>
          <w:lang w:val="uk-UA"/>
        </w:rPr>
        <w:t>Курінський</w:t>
      </w:r>
      <w:proofErr w:type="spellEnd"/>
      <w:r w:rsidRPr="00AE5BA4">
        <w:rPr>
          <w:lang w:val="uk-UA"/>
        </w:rPr>
        <w:t xml:space="preserve"> В.О. Українська </w:t>
      </w:r>
      <w:proofErr w:type="spellStart"/>
      <w:r w:rsidRPr="00AE5BA4">
        <w:rPr>
          <w:lang w:val="uk-UA"/>
        </w:rPr>
        <w:t>постпсихологічна</w:t>
      </w:r>
      <w:proofErr w:type="spellEnd"/>
      <w:r w:rsidRPr="00AE5BA4">
        <w:rPr>
          <w:lang w:val="uk-UA"/>
        </w:rPr>
        <w:t xml:space="preserve"> </w:t>
      </w:r>
      <w:proofErr w:type="spellStart"/>
      <w:r w:rsidRPr="00AE5BA4">
        <w:rPr>
          <w:lang w:val="uk-UA"/>
        </w:rPr>
        <w:t>автодидактика</w:t>
      </w:r>
      <w:proofErr w:type="spellEnd"/>
      <w:r w:rsidRPr="00AE5BA4">
        <w:rPr>
          <w:lang w:val="uk-UA"/>
        </w:rPr>
        <w:t>. - К.: (ЗАТ «</w:t>
      </w:r>
      <w:proofErr w:type="spellStart"/>
      <w:r w:rsidRPr="00AE5BA4">
        <w:rPr>
          <w:lang w:val="uk-UA"/>
        </w:rPr>
        <w:t>Віпол</w:t>
      </w:r>
      <w:proofErr w:type="spellEnd"/>
      <w:r w:rsidRPr="00AE5BA4">
        <w:rPr>
          <w:lang w:val="uk-UA"/>
        </w:rPr>
        <w:t xml:space="preserve">»), 2006. - 484 с. </w:t>
      </w:r>
    </w:p>
    <w:p w:rsidR="00DE23DE" w:rsidRPr="00AE5BA4" w:rsidRDefault="00DE23DE" w:rsidP="00AE5BA4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outlineLvl w:val="0"/>
        <w:rPr>
          <w:lang w:val="uk-UA"/>
        </w:rPr>
      </w:pPr>
      <w:r w:rsidRPr="00DE23DE">
        <w:rPr>
          <w:lang w:val="uk-UA"/>
        </w:rPr>
        <w:t xml:space="preserve">3. Лозова В.І. Цілісний підхід до формування пізнавальної активності школярів </w:t>
      </w:r>
      <w:r w:rsidR="0077487A">
        <w:rPr>
          <w:lang w:val="uk-UA"/>
        </w:rPr>
        <w:t>/</w:t>
      </w:r>
      <w:r w:rsidRPr="00DE23DE">
        <w:rPr>
          <w:lang w:val="uk-UA"/>
        </w:rPr>
        <w:t xml:space="preserve">/ </w:t>
      </w:r>
      <w:proofErr w:type="spellStart"/>
      <w:r w:rsidRPr="00DE23DE">
        <w:rPr>
          <w:lang w:val="uk-UA"/>
        </w:rPr>
        <w:t>Харк</w:t>
      </w:r>
      <w:proofErr w:type="spellEnd"/>
      <w:r w:rsidRPr="00DE23DE">
        <w:rPr>
          <w:lang w:val="uk-UA"/>
        </w:rPr>
        <w:t xml:space="preserve">. </w:t>
      </w:r>
      <w:proofErr w:type="spellStart"/>
      <w:r w:rsidRPr="00DE23DE">
        <w:rPr>
          <w:lang w:val="uk-UA"/>
        </w:rPr>
        <w:t>держ</w:t>
      </w:r>
      <w:proofErr w:type="spellEnd"/>
      <w:r w:rsidRPr="00DE23DE">
        <w:rPr>
          <w:lang w:val="uk-UA"/>
        </w:rPr>
        <w:t xml:space="preserve">. пед. </w:t>
      </w:r>
      <w:proofErr w:type="spellStart"/>
      <w:r w:rsidRPr="00DE23DE">
        <w:rPr>
          <w:lang w:val="uk-UA"/>
        </w:rPr>
        <w:t>ун</w:t>
      </w:r>
      <w:proofErr w:type="spellEnd"/>
      <w:r w:rsidRPr="00DE23DE">
        <w:rPr>
          <w:lang w:val="uk-UA"/>
        </w:rPr>
        <w:t xml:space="preserve">. ім. </w:t>
      </w:r>
      <w:r>
        <w:t>Г.С. Сковороди. - 2-ге вид</w:t>
      </w:r>
      <w:proofErr w:type="gramStart"/>
      <w:r>
        <w:t xml:space="preserve">., </w:t>
      </w:r>
      <w:proofErr w:type="gramEnd"/>
      <w:r>
        <w:t>доп. - X.: О.В.С., 2000.</w:t>
      </w:r>
    </w:p>
    <w:sectPr w:rsidR="00DE23DE" w:rsidRPr="00AE5BA4" w:rsidSect="00C3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E33"/>
    <w:multiLevelType w:val="hybridMultilevel"/>
    <w:tmpl w:val="ED44E6E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36CFB"/>
    <w:multiLevelType w:val="hybridMultilevel"/>
    <w:tmpl w:val="DC5AF6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4166F5"/>
    <w:multiLevelType w:val="multilevel"/>
    <w:tmpl w:val="435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D287E"/>
    <w:multiLevelType w:val="hybridMultilevel"/>
    <w:tmpl w:val="CB703D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81E46"/>
    <w:multiLevelType w:val="hybridMultilevel"/>
    <w:tmpl w:val="35DC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7465F"/>
    <w:multiLevelType w:val="multilevel"/>
    <w:tmpl w:val="E67C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13A49"/>
    <w:multiLevelType w:val="multilevel"/>
    <w:tmpl w:val="60DE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6042B"/>
    <w:multiLevelType w:val="hybridMultilevel"/>
    <w:tmpl w:val="1FC2D5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5923C39"/>
    <w:multiLevelType w:val="hybridMultilevel"/>
    <w:tmpl w:val="58C4AE6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693356"/>
    <w:multiLevelType w:val="hybridMultilevel"/>
    <w:tmpl w:val="7F542612"/>
    <w:lvl w:ilvl="0" w:tplc="F84C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D6"/>
    <w:rsid w:val="00056BBF"/>
    <w:rsid w:val="001025EC"/>
    <w:rsid w:val="0010377A"/>
    <w:rsid w:val="001778CE"/>
    <w:rsid w:val="001C791C"/>
    <w:rsid w:val="001D60ED"/>
    <w:rsid w:val="00254A34"/>
    <w:rsid w:val="002B39A9"/>
    <w:rsid w:val="00404A6D"/>
    <w:rsid w:val="00513A00"/>
    <w:rsid w:val="005634A5"/>
    <w:rsid w:val="00570B01"/>
    <w:rsid w:val="005C4737"/>
    <w:rsid w:val="005D455B"/>
    <w:rsid w:val="00675201"/>
    <w:rsid w:val="00711A77"/>
    <w:rsid w:val="0077487A"/>
    <w:rsid w:val="00846A1D"/>
    <w:rsid w:val="008B0A58"/>
    <w:rsid w:val="00921291"/>
    <w:rsid w:val="0099470C"/>
    <w:rsid w:val="009F34AC"/>
    <w:rsid w:val="00A4024F"/>
    <w:rsid w:val="00AE5BA4"/>
    <w:rsid w:val="00BC2E9F"/>
    <w:rsid w:val="00C93D5A"/>
    <w:rsid w:val="00D13DD1"/>
    <w:rsid w:val="00D557C8"/>
    <w:rsid w:val="00D779C7"/>
    <w:rsid w:val="00DE23DE"/>
    <w:rsid w:val="00E97F36"/>
    <w:rsid w:val="00EA1BAB"/>
    <w:rsid w:val="00EA22D6"/>
    <w:rsid w:val="00EC452A"/>
    <w:rsid w:val="00ED121A"/>
    <w:rsid w:val="00F37F26"/>
    <w:rsid w:val="00F93499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2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D6"/>
    <w:pPr>
      <w:spacing w:before="100" w:beforeAutospacing="1" w:after="165"/>
    </w:pPr>
  </w:style>
  <w:style w:type="paragraph" w:styleId="2">
    <w:name w:val="Body Text 2"/>
    <w:basedOn w:val="a"/>
    <w:link w:val="20"/>
    <w:uiPriority w:val="99"/>
    <w:semiHidden/>
    <w:unhideWhenUsed/>
    <w:rsid w:val="00EA2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45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0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025EC"/>
    <w:rPr>
      <w:color w:val="0000FF"/>
      <w:u w:val="single"/>
    </w:rPr>
  </w:style>
  <w:style w:type="character" w:styleId="a8">
    <w:name w:val="Strong"/>
    <w:basedOn w:val="a0"/>
    <w:uiPriority w:val="22"/>
    <w:qFormat/>
    <w:rsid w:val="001025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2012-05-13T09:41:00Z</dcterms:created>
  <dcterms:modified xsi:type="dcterms:W3CDTF">2012-05-17T05:35:00Z</dcterms:modified>
</cp:coreProperties>
</file>